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69F4" w:rsidRDefault="000369F4">
      <w:pPr>
        <w:rPr>
          <w:noProof/>
        </w:rPr>
      </w:pP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636"/>
        <w:gridCol w:w="1649"/>
        <w:gridCol w:w="1640"/>
        <w:gridCol w:w="1642"/>
        <w:gridCol w:w="1642"/>
        <w:gridCol w:w="1639"/>
        <w:gridCol w:w="1329"/>
        <w:gridCol w:w="33"/>
        <w:gridCol w:w="21"/>
        <w:gridCol w:w="1351"/>
        <w:gridCol w:w="1450"/>
        <w:gridCol w:w="1556"/>
      </w:tblGrid>
      <w:tr w:rsidR="0097675D" w:rsidTr="00B233E1">
        <w:tc>
          <w:tcPr>
            <w:tcW w:w="1639" w:type="dxa"/>
            <w:shd w:val="clear" w:color="auto" w:fill="BDD6EE" w:themeFill="accent5" w:themeFillTint="66"/>
          </w:tcPr>
          <w:p w:rsidR="0097675D" w:rsidRPr="00B233E1" w:rsidRDefault="0097675D" w:rsidP="000369F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652" w:type="dxa"/>
            <w:shd w:val="clear" w:color="auto" w:fill="BDD6EE" w:themeFill="accent5" w:themeFillTint="66"/>
          </w:tcPr>
          <w:p w:rsidR="0097675D" w:rsidRPr="00B233E1" w:rsidRDefault="0097675D" w:rsidP="000369F4">
            <w:pPr>
              <w:jc w:val="center"/>
              <w:rPr>
                <w:b/>
                <w:color w:val="000000" w:themeColor="text1"/>
              </w:rPr>
            </w:pPr>
            <w:r w:rsidRPr="00B233E1">
              <w:rPr>
                <w:b/>
                <w:color w:val="000000" w:themeColor="text1"/>
              </w:rPr>
              <w:t>Reception</w:t>
            </w:r>
          </w:p>
        </w:tc>
        <w:tc>
          <w:tcPr>
            <w:tcW w:w="1644" w:type="dxa"/>
            <w:shd w:val="clear" w:color="auto" w:fill="BDD6EE" w:themeFill="accent5" w:themeFillTint="66"/>
          </w:tcPr>
          <w:p w:rsidR="0097675D" w:rsidRPr="00B233E1" w:rsidRDefault="0097675D" w:rsidP="000369F4">
            <w:pPr>
              <w:jc w:val="center"/>
              <w:rPr>
                <w:b/>
                <w:color w:val="000000" w:themeColor="text1"/>
              </w:rPr>
            </w:pPr>
            <w:r w:rsidRPr="00B233E1">
              <w:rPr>
                <w:b/>
                <w:color w:val="000000" w:themeColor="text1"/>
              </w:rPr>
              <w:t>Year 1</w:t>
            </w:r>
          </w:p>
        </w:tc>
        <w:tc>
          <w:tcPr>
            <w:tcW w:w="1646" w:type="dxa"/>
            <w:shd w:val="clear" w:color="auto" w:fill="BDD6EE" w:themeFill="accent5" w:themeFillTint="66"/>
          </w:tcPr>
          <w:p w:rsidR="0097675D" w:rsidRPr="00B233E1" w:rsidRDefault="0097675D" w:rsidP="000369F4">
            <w:pPr>
              <w:jc w:val="center"/>
              <w:rPr>
                <w:b/>
                <w:color w:val="000000" w:themeColor="text1"/>
              </w:rPr>
            </w:pPr>
            <w:r w:rsidRPr="00B233E1">
              <w:rPr>
                <w:b/>
                <w:color w:val="000000" w:themeColor="text1"/>
              </w:rPr>
              <w:t>Year 2</w:t>
            </w:r>
          </w:p>
        </w:tc>
        <w:tc>
          <w:tcPr>
            <w:tcW w:w="1646" w:type="dxa"/>
            <w:shd w:val="clear" w:color="auto" w:fill="BDD6EE" w:themeFill="accent5" w:themeFillTint="66"/>
          </w:tcPr>
          <w:p w:rsidR="0097675D" w:rsidRPr="00B233E1" w:rsidRDefault="0097675D" w:rsidP="000369F4">
            <w:pPr>
              <w:jc w:val="center"/>
              <w:rPr>
                <w:b/>
                <w:color w:val="000000" w:themeColor="text1"/>
              </w:rPr>
            </w:pPr>
            <w:r w:rsidRPr="00B233E1">
              <w:rPr>
                <w:b/>
                <w:color w:val="000000" w:themeColor="text1"/>
              </w:rPr>
              <w:t>Year 3</w:t>
            </w:r>
          </w:p>
        </w:tc>
        <w:tc>
          <w:tcPr>
            <w:tcW w:w="1643" w:type="dxa"/>
            <w:shd w:val="clear" w:color="auto" w:fill="BDD6EE" w:themeFill="accent5" w:themeFillTint="66"/>
          </w:tcPr>
          <w:p w:rsidR="0097675D" w:rsidRPr="00B233E1" w:rsidRDefault="0097675D" w:rsidP="000369F4">
            <w:pPr>
              <w:jc w:val="center"/>
              <w:rPr>
                <w:b/>
                <w:color w:val="000000" w:themeColor="text1"/>
              </w:rPr>
            </w:pPr>
            <w:r w:rsidRPr="00B233E1">
              <w:rPr>
                <w:b/>
                <w:color w:val="000000" w:themeColor="text1"/>
              </w:rPr>
              <w:t>Year 4</w:t>
            </w:r>
          </w:p>
        </w:tc>
        <w:tc>
          <w:tcPr>
            <w:tcW w:w="2735" w:type="dxa"/>
            <w:gridSpan w:val="4"/>
            <w:shd w:val="clear" w:color="auto" w:fill="BDD6EE" w:themeFill="accent5" w:themeFillTint="66"/>
          </w:tcPr>
          <w:p w:rsidR="0097675D" w:rsidRPr="00B233E1" w:rsidRDefault="0097675D" w:rsidP="000369F4">
            <w:pPr>
              <w:jc w:val="center"/>
              <w:rPr>
                <w:b/>
                <w:color w:val="000000" w:themeColor="text1"/>
              </w:rPr>
            </w:pPr>
            <w:r w:rsidRPr="00B233E1">
              <w:rPr>
                <w:b/>
                <w:color w:val="000000" w:themeColor="text1"/>
              </w:rPr>
              <w:t>Year 5</w:t>
            </w:r>
          </w:p>
        </w:tc>
        <w:tc>
          <w:tcPr>
            <w:tcW w:w="2983" w:type="dxa"/>
            <w:gridSpan w:val="2"/>
            <w:shd w:val="clear" w:color="auto" w:fill="BDD6EE" w:themeFill="accent5" w:themeFillTint="66"/>
          </w:tcPr>
          <w:p w:rsidR="0097675D" w:rsidRPr="00B233E1" w:rsidRDefault="0097675D" w:rsidP="000369F4">
            <w:pPr>
              <w:jc w:val="center"/>
              <w:rPr>
                <w:b/>
                <w:color w:val="000000" w:themeColor="text1"/>
              </w:rPr>
            </w:pPr>
            <w:r w:rsidRPr="00B233E1">
              <w:rPr>
                <w:b/>
                <w:color w:val="000000" w:themeColor="text1"/>
              </w:rPr>
              <w:t>Year 6</w:t>
            </w:r>
          </w:p>
        </w:tc>
      </w:tr>
      <w:tr w:rsidR="00E8503F" w:rsidTr="00B233E1">
        <w:tc>
          <w:tcPr>
            <w:tcW w:w="1639" w:type="dxa"/>
            <w:shd w:val="clear" w:color="auto" w:fill="DEEAF6" w:themeFill="accent5" w:themeFillTint="33"/>
          </w:tcPr>
          <w:p w:rsidR="00E8503F" w:rsidRPr="00B233E1" w:rsidRDefault="00E8503F" w:rsidP="000369F4">
            <w:pPr>
              <w:jc w:val="center"/>
              <w:rPr>
                <w:b/>
              </w:rPr>
            </w:pPr>
            <w:r w:rsidRPr="00B233E1">
              <w:rPr>
                <w:b/>
              </w:rPr>
              <w:t>Autumn 1</w:t>
            </w:r>
          </w:p>
        </w:tc>
        <w:tc>
          <w:tcPr>
            <w:tcW w:w="1652" w:type="dxa"/>
          </w:tcPr>
          <w:p w:rsidR="0006690D" w:rsidRDefault="0006690D" w:rsidP="0006690D">
            <w:pPr>
              <w:jc w:val="center"/>
            </w:pPr>
            <w:r>
              <w:t>Subitise to 5</w:t>
            </w:r>
          </w:p>
          <w:p w:rsidR="00E8503F" w:rsidRDefault="00E8503F" w:rsidP="000369F4">
            <w:pPr>
              <w:jc w:val="center"/>
            </w:pPr>
          </w:p>
          <w:p w:rsidR="00E8503F" w:rsidRDefault="00E8503F" w:rsidP="000369F4">
            <w:pPr>
              <w:jc w:val="center"/>
            </w:pPr>
          </w:p>
          <w:p w:rsidR="00E8503F" w:rsidRDefault="00E8503F" w:rsidP="000369F4">
            <w:pPr>
              <w:jc w:val="center"/>
            </w:pPr>
          </w:p>
        </w:tc>
        <w:tc>
          <w:tcPr>
            <w:tcW w:w="1644" w:type="dxa"/>
          </w:tcPr>
          <w:p w:rsidR="00E8503F" w:rsidRDefault="00E8503F" w:rsidP="000369F4">
            <w:pPr>
              <w:jc w:val="center"/>
            </w:pPr>
            <w:r>
              <w:t xml:space="preserve">Number bonds of 10 </w:t>
            </w:r>
          </w:p>
          <w:p w:rsidR="00E8503F" w:rsidRDefault="00E8503F" w:rsidP="000369F4">
            <w:pPr>
              <w:jc w:val="center"/>
            </w:pPr>
            <w:r>
              <w:t>1+9, 2+8, 3+7, 4+6, 5+5</w:t>
            </w:r>
          </w:p>
        </w:tc>
        <w:tc>
          <w:tcPr>
            <w:tcW w:w="1646" w:type="dxa"/>
          </w:tcPr>
          <w:p w:rsidR="00E8503F" w:rsidRDefault="00E8503F" w:rsidP="000369F4">
            <w:pPr>
              <w:jc w:val="center"/>
            </w:pPr>
            <w:r>
              <w:t>Number bonds of 100 in multiples of 10 10+90, 20+80, 30+70, 40+60, 50+50</w:t>
            </w:r>
          </w:p>
        </w:tc>
        <w:tc>
          <w:tcPr>
            <w:tcW w:w="1646" w:type="dxa"/>
          </w:tcPr>
          <w:p w:rsidR="00E8503F" w:rsidRDefault="00E8503F" w:rsidP="000369F4">
            <w:pPr>
              <w:jc w:val="center"/>
            </w:pPr>
            <w:r>
              <w:t>Number bonds of 100 using multiples 5 5+95, 15+85, 25+75, 35+65, 45+55</w:t>
            </w:r>
          </w:p>
        </w:tc>
        <w:tc>
          <w:tcPr>
            <w:tcW w:w="1643" w:type="dxa"/>
          </w:tcPr>
          <w:p w:rsidR="00E8503F" w:rsidRDefault="00E8503F" w:rsidP="000369F4">
            <w:pPr>
              <w:jc w:val="center"/>
            </w:pPr>
            <w:r>
              <w:t>Double all whole numbers to 50 and inverse</w:t>
            </w:r>
          </w:p>
        </w:tc>
        <w:tc>
          <w:tcPr>
            <w:tcW w:w="1384" w:type="dxa"/>
            <w:gridSpan w:val="3"/>
          </w:tcPr>
          <w:p w:rsidR="00E8503F" w:rsidRDefault="00E8503F" w:rsidP="000369F4">
            <w:pPr>
              <w:jc w:val="center"/>
            </w:pPr>
            <w:r>
              <w:t>Multiply whole numbers and tenths from tables e.g. 4 x 0.4=1.6</w:t>
            </w:r>
          </w:p>
        </w:tc>
        <w:tc>
          <w:tcPr>
            <w:tcW w:w="1351" w:type="dxa"/>
          </w:tcPr>
          <w:p w:rsidR="00E8503F" w:rsidRDefault="00E8503F" w:rsidP="000369F4">
            <w:pPr>
              <w:jc w:val="center"/>
            </w:pPr>
            <w:r>
              <w:t xml:space="preserve">Doubles and halves of all </w:t>
            </w:r>
            <w:proofErr w:type="gramStart"/>
            <w:r>
              <w:t>2 digit</w:t>
            </w:r>
            <w:proofErr w:type="gramEnd"/>
            <w:r>
              <w:t xml:space="preserve"> numbers</w:t>
            </w:r>
          </w:p>
        </w:tc>
        <w:tc>
          <w:tcPr>
            <w:tcW w:w="1439" w:type="dxa"/>
          </w:tcPr>
          <w:p w:rsidR="00E8503F" w:rsidRDefault="004A6980" w:rsidP="000369F4">
            <w:pPr>
              <w:jc w:val="center"/>
            </w:pPr>
            <w:r>
              <w:t xml:space="preserve">Doubles and halves of </w:t>
            </w:r>
            <w:proofErr w:type="gramStart"/>
            <w:r>
              <w:t>2 digit</w:t>
            </w:r>
            <w:proofErr w:type="gramEnd"/>
            <w:r>
              <w:t xml:space="preserve"> decimals</w:t>
            </w:r>
          </w:p>
        </w:tc>
        <w:tc>
          <w:tcPr>
            <w:tcW w:w="1544" w:type="dxa"/>
          </w:tcPr>
          <w:p w:rsidR="00E8503F" w:rsidRDefault="004A6980" w:rsidP="000369F4">
            <w:pPr>
              <w:jc w:val="center"/>
            </w:pPr>
            <w:r>
              <w:t>Multiply and divide by 10, 100, 1000 and 0.1</w:t>
            </w:r>
          </w:p>
        </w:tc>
      </w:tr>
      <w:tr w:rsidR="00E8503F" w:rsidTr="00997595">
        <w:trPr>
          <w:trHeight w:val="70"/>
        </w:trPr>
        <w:tc>
          <w:tcPr>
            <w:tcW w:w="1639" w:type="dxa"/>
            <w:shd w:val="clear" w:color="auto" w:fill="DEEAF6" w:themeFill="accent5" w:themeFillTint="33"/>
          </w:tcPr>
          <w:p w:rsidR="00E8503F" w:rsidRPr="00B233E1" w:rsidRDefault="00E8503F" w:rsidP="000369F4">
            <w:pPr>
              <w:jc w:val="center"/>
              <w:rPr>
                <w:b/>
              </w:rPr>
            </w:pPr>
            <w:r w:rsidRPr="00B233E1">
              <w:rPr>
                <w:b/>
              </w:rPr>
              <w:t>Autumn 2</w:t>
            </w:r>
          </w:p>
        </w:tc>
        <w:tc>
          <w:tcPr>
            <w:tcW w:w="1652" w:type="dxa"/>
          </w:tcPr>
          <w:p w:rsidR="0006690D" w:rsidRDefault="0006690D" w:rsidP="0006690D">
            <w:pPr>
              <w:jc w:val="center"/>
            </w:pPr>
            <w:r>
              <w:t>Say the numbers in order to 5</w:t>
            </w:r>
          </w:p>
          <w:p w:rsidR="00E8503F" w:rsidRDefault="00E8503F" w:rsidP="0006690D">
            <w:pPr>
              <w:jc w:val="center"/>
            </w:pPr>
          </w:p>
        </w:tc>
        <w:tc>
          <w:tcPr>
            <w:tcW w:w="1644" w:type="dxa"/>
          </w:tcPr>
          <w:p w:rsidR="00E8503F" w:rsidRDefault="00E8503F" w:rsidP="000369F4">
            <w:pPr>
              <w:jc w:val="center"/>
            </w:pPr>
            <w:r>
              <w:t xml:space="preserve">Number bonds within 10 </w:t>
            </w:r>
          </w:p>
          <w:p w:rsidR="00E8503F" w:rsidRDefault="00E8503F" w:rsidP="000369F4">
            <w:pPr>
              <w:jc w:val="center"/>
            </w:pPr>
            <w:r>
              <w:t>4+2, 5+2, 6+2, 7+2, 4+5, 4+3, 5+3, 6+3</w:t>
            </w:r>
          </w:p>
        </w:tc>
        <w:tc>
          <w:tcPr>
            <w:tcW w:w="1646" w:type="dxa"/>
          </w:tcPr>
          <w:p w:rsidR="00E8503F" w:rsidRDefault="00E8503F" w:rsidP="000369F4">
            <w:pPr>
              <w:jc w:val="center"/>
            </w:pPr>
            <w:r>
              <w:t>Number bonds to and within 20</w:t>
            </w:r>
          </w:p>
        </w:tc>
        <w:tc>
          <w:tcPr>
            <w:tcW w:w="1646" w:type="dxa"/>
          </w:tcPr>
          <w:p w:rsidR="00E8503F" w:rsidRDefault="00E8503F" w:rsidP="000369F4">
            <w:pPr>
              <w:jc w:val="center"/>
            </w:pPr>
            <w:r>
              <w:t>3 x table and related division facts</w:t>
            </w:r>
          </w:p>
        </w:tc>
        <w:tc>
          <w:tcPr>
            <w:tcW w:w="1643" w:type="dxa"/>
          </w:tcPr>
          <w:p w:rsidR="00E8503F" w:rsidRDefault="00E8503F" w:rsidP="000369F4">
            <w:pPr>
              <w:jc w:val="center"/>
            </w:pPr>
            <w:r>
              <w:t>6 x table and related division facts</w:t>
            </w:r>
          </w:p>
        </w:tc>
        <w:tc>
          <w:tcPr>
            <w:tcW w:w="1384" w:type="dxa"/>
            <w:gridSpan w:val="3"/>
          </w:tcPr>
          <w:p w:rsidR="00E8503F" w:rsidRDefault="00E8503F" w:rsidP="000369F4">
            <w:pPr>
              <w:jc w:val="center"/>
            </w:pPr>
            <w:r>
              <w:t>Bonds to 10 to 1dp e.g. 6.4 + 3.6=10</w:t>
            </w:r>
          </w:p>
        </w:tc>
        <w:tc>
          <w:tcPr>
            <w:tcW w:w="1351" w:type="dxa"/>
          </w:tcPr>
          <w:p w:rsidR="00E8503F" w:rsidRDefault="00E8503F" w:rsidP="000369F4">
            <w:pPr>
              <w:jc w:val="center"/>
            </w:pPr>
            <w:r>
              <w:t>Prime numbers up to 19</w:t>
            </w:r>
          </w:p>
        </w:tc>
        <w:tc>
          <w:tcPr>
            <w:tcW w:w="1439" w:type="dxa"/>
          </w:tcPr>
          <w:p w:rsidR="00E8503F" w:rsidRDefault="004A6980" w:rsidP="000369F4">
            <w:pPr>
              <w:jc w:val="center"/>
            </w:pPr>
            <w:r>
              <w:t>Bonds to 10 to 2 decimal places e.g. 1.37+8.63=10</w:t>
            </w:r>
          </w:p>
        </w:tc>
        <w:tc>
          <w:tcPr>
            <w:tcW w:w="1544" w:type="dxa"/>
          </w:tcPr>
          <w:p w:rsidR="00E8503F" w:rsidRDefault="004A6980" w:rsidP="000369F4">
            <w:pPr>
              <w:jc w:val="center"/>
            </w:pPr>
            <w:r>
              <w:t>Multiply tenths and tenths from tables e.g. 0.3x0.4=0.12</w:t>
            </w:r>
          </w:p>
        </w:tc>
      </w:tr>
      <w:tr w:rsidR="004A6980" w:rsidTr="00B233E1">
        <w:tc>
          <w:tcPr>
            <w:tcW w:w="1639" w:type="dxa"/>
            <w:shd w:val="clear" w:color="auto" w:fill="DEEAF6" w:themeFill="accent5" w:themeFillTint="33"/>
          </w:tcPr>
          <w:p w:rsidR="004A6980" w:rsidRPr="00B233E1" w:rsidRDefault="004A6980" w:rsidP="000369F4">
            <w:pPr>
              <w:jc w:val="center"/>
              <w:rPr>
                <w:b/>
              </w:rPr>
            </w:pPr>
            <w:r w:rsidRPr="00B233E1">
              <w:rPr>
                <w:b/>
              </w:rPr>
              <w:t>Spring 1</w:t>
            </w:r>
          </w:p>
        </w:tc>
        <w:tc>
          <w:tcPr>
            <w:tcW w:w="1652" w:type="dxa"/>
          </w:tcPr>
          <w:p w:rsidR="004A6980" w:rsidRDefault="004A6980" w:rsidP="000369F4">
            <w:pPr>
              <w:jc w:val="center"/>
            </w:pPr>
          </w:p>
          <w:p w:rsidR="0006690D" w:rsidRDefault="0006690D" w:rsidP="0006690D">
            <w:pPr>
              <w:jc w:val="center"/>
            </w:pPr>
            <w:r>
              <w:t>Say 1 more/ 1 less with numbers to 5</w:t>
            </w:r>
          </w:p>
          <w:p w:rsidR="004A6980" w:rsidRDefault="004A6980" w:rsidP="000369F4">
            <w:pPr>
              <w:jc w:val="center"/>
            </w:pPr>
          </w:p>
        </w:tc>
        <w:tc>
          <w:tcPr>
            <w:tcW w:w="1644" w:type="dxa"/>
          </w:tcPr>
          <w:p w:rsidR="004A6980" w:rsidRDefault="004A6980" w:rsidP="000369F4">
            <w:pPr>
              <w:jc w:val="center"/>
            </w:pPr>
            <w:r>
              <w:t xml:space="preserve">Number bonds of 20 </w:t>
            </w:r>
          </w:p>
          <w:p w:rsidR="004A6980" w:rsidRDefault="004A6980" w:rsidP="000369F4">
            <w:pPr>
              <w:jc w:val="center"/>
            </w:pPr>
            <w:r>
              <w:t>1+19, 2+18, 3+17, 4+ 16, 5 +15, 6 +14, 7+13, 8+12, 9 +11, 10 + 10</w:t>
            </w:r>
          </w:p>
        </w:tc>
        <w:tc>
          <w:tcPr>
            <w:tcW w:w="1646" w:type="dxa"/>
          </w:tcPr>
          <w:p w:rsidR="004A6980" w:rsidRDefault="004A6980" w:rsidP="000369F4">
            <w:pPr>
              <w:jc w:val="center"/>
            </w:pPr>
            <w:r>
              <w:t>2 x table and related division facts</w:t>
            </w:r>
          </w:p>
        </w:tc>
        <w:tc>
          <w:tcPr>
            <w:tcW w:w="1646" w:type="dxa"/>
          </w:tcPr>
          <w:p w:rsidR="004A6980" w:rsidRDefault="004A6980" w:rsidP="000369F4">
            <w:pPr>
              <w:jc w:val="center"/>
            </w:pPr>
            <w:r>
              <w:t>4 x table and related division facts</w:t>
            </w:r>
          </w:p>
        </w:tc>
        <w:tc>
          <w:tcPr>
            <w:tcW w:w="1643" w:type="dxa"/>
          </w:tcPr>
          <w:p w:rsidR="004A6980" w:rsidRDefault="004A6980" w:rsidP="000369F4">
            <w:pPr>
              <w:jc w:val="center"/>
            </w:pPr>
            <w:r>
              <w:t>9 x table and related division facts</w:t>
            </w:r>
          </w:p>
        </w:tc>
        <w:tc>
          <w:tcPr>
            <w:tcW w:w="1384" w:type="dxa"/>
            <w:gridSpan w:val="3"/>
          </w:tcPr>
          <w:p w:rsidR="004A6980" w:rsidRDefault="004A6980" w:rsidP="000369F4">
            <w:pPr>
              <w:jc w:val="center"/>
            </w:pPr>
            <w:r>
              <w:t>Recognise factor pairs for numbers up to 100</w:t>
            </w:r>
          </w:p>
        </w:tc>
        <w:tc>
          <w:tcPr>
            <w:tcW w:w="1351" w:type="dxa"/>
          </w:tcPr>
          <w:p w:rsidR="004A6980" w:rsidRDefault="004A6980" w:rsidP="000369F4">
            <w:pPr>
              <w:jc w:val="center"/>
            </w:pPr>
            <w:r>
              <w:t>Square numbers and roots up to 12x12</w:t>
            </w:r>
          </w:p>
        </w:tc>
        <w:tc>
          <w:tcPr>
            <w:tcW w:w="1439" w:type="dxa"/>
          </w:tcPr>
          <w:p w:rsidR="004A6980" w:rsidRDefault="004A6980" w:rsidP="000369F4">
            <w:pPr>
              <w:jc w:val="center"/>
            </w:pPr>
            <w:r>
              <w:t>To recall common factors and common multiples for facts up to 12 x 12</w:t>
            </w:r>
          </w:p>
        </w:tc>
        <w:tc>
          <w:tcPr>
            <w:tcW w:w="1544" w:type="dxa"/>
          </w:tcPr>
          <w:p w:rsidR="004A6980" w:rsidRDefault="004A6980" w:rsidP="000369F4">
            <w:pPr>
              <w:jc w:val="center"/>
            </w:pPr>
            <w:r>
              <w:t>Know decimal equivalents of eighths e.g. 3/8 = 0.375</w:t>
            </w:r>
          </w:p>
        </w:tc>
      </w:tr>
      <w:tr w:rsidR="004A6980" w:rsidTr="00B233E1">
        <w:tc>
          <w:tcPr>
            <w:tcW w:w="1639" w:type="dxa"/>
            <w:shd w:val="clear" w:color="auto" w:fill="DEEAF6" w:themeFill="accent5" w:themeFillTint="33"/>
          </w:tcPr>
          <w:p w:rsidR="004A6980" w:rsidRPr="00B233E1" w:rsidRDefault="004A6980" w:rsidP="000369F4">
            <w:pPr>
              <w:jc w:val="center"/>
              <w:rPr>
                <w:b/>
              </w:rPr>
            </w:pPr>
            <w:r w:rsidRPr="00B233E1">
              <w:rPr>
                <w:b/>
              </w:rPr>
              <w:t>Spring 2</w:t>
            </w:r>
          </w:p>
        </w:tc>
        <w:tc>
          <w:tcPr>
            <w:tcW w:w="1652" w:type="dxa"/>
          </w:tcPr>
          <w:p w:rsidR="004A6980" w:rsidRDefault="00C032B1" w:rsidP="00B233E1">
            <w:pPr>
              <w:jc w:val="center"/>
            </w:pPr>
            <w:r>
              <w:t>Say the</w:t>
            </w:r>
            <w:r w:rsidR="00B233E1">
              <w:t xml:space="preserve"> </w:t>
            </w:r>
            <w:r>
              <w:t>numbers in order to 10</w:t>
            </w:r>
          </w:p>
        </w:tc>
        <w:tc>
          <w:tcPr>
            <w:tcW w:w="1644" w:type="dxa"/>
          </w:tcPr>
          <w:p w:rsidR="004A6980" w:rsidRDefault="004A6980" w:rsidP="000369F4">
            <w:pPr>
              <w:jc w:val="center"/>
            </w:pPr>
            <w:r>
              <w:t>Counting in 10s to 50</w:t>
            </w:r>
          </w:p>
        </w:tc>
        <w:tc>
          <w:tcPr>
            <w:tcW w:w="1646" w:type="dxa"/>
          </w:tcPr>
          <w:p w:rsidR="004A6980" w:rsidRDefault="004A6980" w:rsidP="000369F4">
            <w:pPr>
              <w:jc w:val="center"/>
            </w:pPr>
            <w:r>
              <w:t>10 x table and related division facts</w:t>
            </w:r>
          </w:p>
        </w:tc>
        <w:tc>
          <w:tcPr>
            <w:tcW w:w="1646" w:type="dxa"/>
          </w:tcPr>
          <w:p w:rsidR="004A6980" w:rsidRDefault="004A6980" w:rsidP="000369F4">
            <w:pPr>
              <w:jc w:val="center"/>
            </w:pPr>
            <w:r>
              <w:t>8 x table and related division facts</w:t>
            </w:r>
          </w:p>
        </w:tc>
        <w:tc>
          <w:tcPr>
            <w:tcW w:w="1643" w:type="dxa"/>
          </w:tcPr>
          <w:p w:rsidR="004A6980" w:rsidRDefault="004A6980" w:rsidP="000369F4">
            <w:pPr>
              <w:jc w:val="center"/>
            </w:pPr>
            <w:r>
              <w:t>7 x and 11 x table and related division facts</w:t>
            </w:r>
          </w:p>
        </w:tc>
        <w:tc>
          <w:tcPr>
            <w:tcW w:w="1330" w:type="dxa"/>
          </w:tcPr>
          <w:p w:rsidR="004A6980" w:rsidRDefault="004A6980" w:rsidP="000369F4">
            <w:pPr>
              <w:jc w:val="center"/>
            </w:pPr>
            <w:r>
              <w:t>Decimal equivalents of 10ths and 100ths</w:t>
            </w:r>
          </w:p>
        </w:tc>
        <w:tc>
          <w:tcPr>
            <w:tcW w:w="1405" w:type="dxa"/>
            <w:gridSpan w:val="3"/>
          </w:tcPr>
          <w:p w:rsidR="004A6980" w:rsidRDefault="004A6980" w:rsidP="000369F4">
            <w:pPr>
              <w:jc w:val="center"/>
            </w:pPr>
            <w:r>
              <w:t xml:space="preserve">Multiply and divide by </w:t>
            </w:r>
            <w:proofErr w:type="gramStart"/>
            <w:r>
              <w:t>10 ,</w:t>
            </w:r>
            <w:proofErr w:type="gramEnd"/>
            <w:r>
              <w:t xml:space="preserve"> 100 and 1000</w:t>
            </w:r>
          </w:p>
        </w:tc>
        <w:tc>
          <w:tcPr>
            <w:tcW w:w="1439" w:type="dxa"/>
          </w:tcPr>
          <w:p w:rsidR="004A6980" w:rsidRDefault="004A6980" w:rsidP="000369F4">
            <w:pPr>
              <w:jc w:val="center"/>
            </w:pPr>
            <w:r>
              <w:t>Metric conversions - Weight, length and capacity</w:t>
            </w:r>
          </w:p>
        </w:tc>
        <w:tc>
          <w:tcPr>
            <w:tcW w:w="1544" w:type="dxa"/>
          </w:tcPr>
          <w:p w:rsidR="004A6980" w:rsidRDefault="004A6980" w:rsidP="000369F4">
            <w:pPr>
              <w:jc w:val="center"/>
            </w:pPr>
            <w:r>
              <w:t xml:space="preserve">Recall formulas Volume of cubes and </w:t>
            </w:r>
            <w:proofErr w:type="gramStart"/>
            <w:r>
              <w:t>cuboids(</w:t>
            </w:r>
            <w:proofErr w:type="gramEnd"/>
            <w:r>
              <w:t>length x width x height) Area of triangle 1/2 (base x height) Are of parallelogram base x height</w:t>
            </w:r>
          </w:p>
        </w:tc>
      </w:tr>
      <w:tr w:rsidR="00C032B1" w:rsidTr="00B233E1">
        <w:tc>
          <w:tcPr>
            <w:tcW w:w="1639" w:type="dxa"/>
            <w:shd w:val="clear" w:color="auto" w:fill="DEEAF6" w:themeFill="accent5" w:themeFillTint="33"/>
          </w:tcPr>
          <w:p w:rsidR="00C032B1" w:rsidRPr="00B233E1" w:rsidRDefault="00C032B1" w:rsidP="000369F4">
            <w:pPr>
              <w:jc w:val="center"/>
              <w:rPr>
                <w:b/>
              </w:rPr>
            </w:pPr>
            <w:r w:rsidRPr="00B233E1">
              <w:rPr>
                <w:b/>
              </w:rPr>
              <w:lastRenderedPageBreak/>
              <w:t>Summer 1</w:t>
            </w:r>
          </w:p>
        </w:tc>
        <w:tc>
          <w:tcPr>
            <w:tcW w:w="1652" w:type="dxa"/>
          </w:tcPr>
          <w:p w:rsidR="00C032B1" w:rsidRDefault="00C032B1" w:rsidP="00B233E1">
            <w:pPr>
              <w:jc w:val="center"/>
            </w:pPr>
            <w:r>
              <w:t>Recall number bonds to 5 (and related subtraction facts) 1+1 4-1 2 +1 3 - 1 3 +1 2- 1 4 +1 1-1 2 + 2 2 -2 2 + 3 3 -2</w:t>
            </w:r>
          </w:p>
        </w:tc>
        <w:tc>
          <w:tcPr>
            <w:tcW w:w="1644" w:type="dxa"/>
          </w:tcPr>
          <w:p w:rsidR="00C032B1" w:rsidRDefault="00C032B1" w:rsidP="000369F4">
            <w:pPr>
              <w:jc w:val="center"/>
            </w:pPr>
            <w:r>
              <w:t>Counting in 10s to 100</w:t>
            </w:r>
          </w:p>
        </w:tc>
        <w:tc>
          <w:tcPr>
            <w:tcW w:w="1646" w:type="dxa"/>
          </w:tcPr>
          <w:p w:rsidR="00C032B1" w:rsidRDefault="00C032B1" w:rsidP="000369F4">
            <w:pPr>
              <w:jc w:val="center"/>
            </w:pPr>
            <w:r>
              <w:t>5 x table and related division facts</w:t>
            </w:r>
          </w:p>
        </w:tc>
        <w:tc>
          <w:tcPr>
            <w:tcW w:w="1646" w:type="dxa"/>
          </w:tcPr>
          <w:p w:rsidR="00C032B1" w:rsidRDefault="00C032B1" w:rsidP="000369F4">
            <w:pPr>
              <w:jc w:val="center"/>
            </w:pPr>
            <w:r>
              <w:t xml:space="preserve">All bonds to 100 – any number </w:t>
            </w:r>
          </w:p>
          <w:p w:rsidR="00C032B1" w:rsidRDefault="00C032B1" w:rsidP="000369F4">
            <w:pPr>
              <w:jc w:val="center"/>
            </w:pPr>
            <w:proofErr w:type="gramStart"/>
            <w:r>
              <w:t>( 34</w:t>
            </w:r>
            <w:proofErr w:type="gramEnd"/>
            <w:r>
              <w:t xml:space="preserve"> + __ = 100)  making 90 using the tens and 10 using the ones</w:t>
            </w:r>
          </w:p>
        </w:tc>
        <w:tc>
          <w:tcPr>
            <w:tcW w:w="1643" w:type="dxa"/>
          </w:tcPr>
          <w:p w:rsidR="00C032B1" w:rsidRDefault="00C032B1" w:rsidP="000369F4">
            <w:pPr>
              <w:jc w:val="center"/>
            </w:pPr>
            <w:r>
              <w:t>Ensure all 12 x 12 facts are recalled quickly</w:t>
            </w:r>
          </w:p>
        </w:tc>
        <w:tc>
          <w:tcPr>
            <w:tcW w:w="1330" w:type="dxa"/>
          </w:tcPr>
          <w:p w:rsidR="00C032B1" w:rsidRDefault="00C032B1" w:rsidP="000369F4">
            <w:pPr>
              <w:jc w:val="center"/>
            </w:pPr>
            <w:r>
              <w:t>Recall percentage and decimal equivalents of 1</w:t>
            </w:r>
            <w:r w:rsidR="0006690D">
              <w:t>/</w:t>
            </w:r>
            <w:proofErr w:type="gramStart"/>
            <w:r>
              <w:t>2 ,</w:t>
            </w:r>
            <w:proofErr w:type="gramEnd"/>
            <w:r>
              <w:t xml:space="preserve"> 1</w:t>
            </w:r>
            <w:r w:rsidR="0006690D">
              <w:t>/</w:t>
            </w:r>
            <w:r>
              <w:t>4 , 1</w:t>
            </w:r>
            <w:r w:rsidR="0006690D">
              <w:t>/</w:t>
            </w:r>
            <w:r>
              <w:t>5 , 2</w:t>
            </w:r>
            <w:r w:rsidR="0006690D">
              <w:t>/</w:t>
            </w:r>
            <w:r>
              <w:t>5 and 4</w:t>
            </w:r>
            <w:r w:rsidR="0006690D">
              <w:t>/</w:t>
            </w:r>
            <w:r>
              <w:t>5</w:t>
            </w:r>
          </w:p>
        </w:tc>
        <w:tc>
          <w:tcPr>
            <w:tcW w:w="1405" w:type="dxa"/>
            <w:gridSpan w:val="3"/>
          </w:tcPr>
          <w:p w:rsidR="00C032B1" w:rsidRDefault="00C032B1" w:rsidP="000369F4">
            <w:pPr>
              <w:jc w:val="center"/>
            </w:pPr>
            <w:r>
              <w:t>Compare and add same denominator</w:t>
            </w:r>
          </w:p>
        </w:tc>
        <w:tc>
          <w:tcPr>
            <w:tcW w:w="2983" w:type="dxa"/>
            <w:gridSpan w:val="2"/>
            <w:vMerge w:val="restart"/>
          </w:tcPr>
          <w:p w:rsidR="00C032B1" w:rsidRDefault="00C032B1" w:rsidP="00C032B1">
            <w:r w:rsidRPr="004A6980">
              <w:rPr>
                <w:noProof/>
                <w:sz w:val="36"/>
                <w:szCs w:val="36"/>
              </w:rPr>
              <w:drawing>
                <wp:inline distT="0" distB="0" distL="0" distR="0" wp14:anchorId="14340C21" wp14:editId="2BC20C2E">
                  <wp:extent cx="1762125" cy="17621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2B1" w:rsidTr="00B233E1">
        <w:tc>
          <w:tcPr>
            <w:tcW w:w="1639" w:type="dxa"/>
            <w:shd w:val="clear" w:color="auto" w:fill="DEEAF6" w:themeFill="accent5" w:themeFillTint="33"/>
          </w:tcPr>
          <w:p w:rsidR="00C032B1" w:rsidRPr="00B233E1" w:rsidRDefault="00C032B1" w:rsidP="000369F4">
            <w:pPr>
              <w:jc w:val="center"/>
              <w:rPr>
                <w:b/>
              </w:rPr>
            </w:pPr>
            <w:r w:rsidRPr="00B233E1">
              <w:rPr>
                <w:b/>
              </w:rPr>
              <w:t>Summer 2</w:t>
            </w:r>
          </w:p>
        </w:tc>
        <w:tc>
          <w:tcPr>
            <w:tcW w:w="1652" w:type="dxa"/>
          </w:tcPr>
          <w:p w:rsidR="00C032B1" w:rsidRDefault="00C032B1" w:rsidP="00B233E1">
            <w:pPr>
              <w:jc w:val="center"/>
            </w:pPr>
            <w:r>
              <w:t>Recall doubles and halves to 10 2+2 3+3, 4+4, 5+5</w:t>
            </w:r>
          </w:p>
        </w:tc>
        <w:tc>
          <w:tcPr>
            <w:tcW w:w="1644" w:type="dxa"/>
          </w:tcPr>
          <w:p w:rsidR="00C032B1" w:rsidRDefault="00C032B1" w:rsidP="000369F4">
            <w:pPr>
              <w:jc w:val="center"/>
            </w:pPr>
            <w:r>
              <w:t xml:space="preserve">Recall doubles to 20 </w:t>
            </w:r>
          </w:p>
          <w:p w:rsidR="00C032B1" w:rsidRDefault="00C032B1" w:rsidP="000369F4">
            <w:pPr>
              <w:jc w:val="center"/>
            </w:pPr>
            <w:r>
              <w:t>6+6, 7+7, 8+8, 9+9to 100</w:t>
            </w:r>
          </w:p>
        </w:tc>
        <w:tc>
          <w:tcPr>
            <w:tcW w:w="1646" w:type="dxa"/>
          </w:tcPr>
          <w:p w:rsidR="00C032B1" w:rsidRDefault="00C032B1" w:rsidP="000369F4">
            <w:pPr>
              <w:jc w:val="center"/>
            </w:pPr>
            <w:r>
              <w:t xml:space="preserve">Telling the time </w:t>
            </w:r>
            <w:proofErr w:type="gramStart"/>
            <w:r>
              <w:t>To</w:t>
            </w:r>
            <w:proofErr w:type="gramEnd"/>
            <w:r>
              <w:t xml:space="preserve"> the nearest hour To the nearest half hour To the nearest quarter of an hour</w:t>
            </w:r>
          </w:p>
        </w:tc>
        <w:tc>
          <w:tcPr>
            <w:tcW w:w="1646" w:type="dxa"/>
          </w:tcPr>
          <w:p w:rsidR="00C032B1" w:rsidRDefault="00C032B1" w:rsidP="000369F4">
            <w:pPr>
              <w:jc w:val="center"/>
            </w:pPr>
            <w:r>
              <w:t>Tell the time to the nearest 5 minutes.</w:t>
            </w:r>
          </w:p>
        </w:tc>
        <w:tc>
          <w:tcPr>
            <w:tcW w:w="1643" w:type="dxa"/>
          </w:tcPr>
          <w:p w:rsidR="00C032B1" w:rsidRDefault="00C032B1" w:rsidP="000369F4">
            <w:pPr>
              <w:jc w:val="center"/>
            </w:pPr>
            <w:r>
              <w:t>Tell time to the nearest minute.</w:t>
            </w:r>
          </w:p>
        </w:tc>
        <w:tc>
          <w:tcPr>
            <w:tcW w:w="1363" w:type="dxa"/>
            <w:gridSpan w:val="2"/>
          </w:tcPr>
          <w:p w:rsidR="00C032B1" w:rsidRDefault="00C032B1" w:rsidP="000369F4">
            <w:pPr>
              <w:jc w:val="center"/>
            </w:pPr>
            <w:r>
              <w:t>Percentage and decimal equivalents of 5</w:t>
            </w:r>
            <w:bookmarkStart w:id="0" w:name="_GoBack"/>
            <w:bookmarkEnd w:id="0"/>
            <w:r>
              <w:t>ths, 20ths and 25ths</w:t>
            </w:r>
          </w:p>
        </w:tc>
        <w:tc>
          <w:tcPr>
            <w:tcW w:w="1372" w:type="dxa"/>
            <w:gridSpan w:val="2"/>
          </w:tcPr>
          <w:p w:rsidR="00C032B1" w:rsidRDefault="00C032B1" w:rsidP="000369F4">
            <w:pPr>
              <w:jc w:val="center"/>
            </w:pPr>
            <w:r>
              <w:t>Cubes and cube roots to 5x5x5</w:t>
            </w:r>
          </w:p>
        </w:tc>
        <w:tc>
          <w:tcPr>
            <w:tcW w:w="2983" w:type="dxa"/>
            <w:gridSpan w:val="2"/>
            <w:vMerge/>
          </w:tcPr>
          <w:p w:rsidR="00C032B1" w:rsidRDefault="00C032B1" w:rsidP="000369F4">
            <w:pPr>
              <w:jc w:val="center"/>
            </w:pPr>
          </w:p>
        </w:tc>
      </w:tr>
    </w:tbl>
    <w:p w:rsidR="00FF0535" w:rsidRDefault="00FF0535" w:rsidP="000369F4">
      <w:pPr>
        <w:jc w:val="center"/>
      </w:pPr>
    </w:p>
    <w:sectPr w:rsidR="00FF0535" w:rsidSect="000369F4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69F4" w:rsidRDefault="000369F4" w:rsidP="000369F4">
      <w:pPr>
        <w:spacing w:after="0" w:line="240" w:lineRule="auto"/>
      </w:pPr>
      <w:r>
        <w:separator/>
      </w:r>
    </w:p>
  </w:endnote>
  <w:endnote w:type="continuationSeparator" w:id="0">
    <w:p w:rsidR="000369F4" w:rsidRDefault="000369F4" w:rsidP="00036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69F4" w:rsidRDefault="000369F4" w:rsidP="000369F4">
      <w:pPr>
        <w:spacing w:after="0" w:line="240" w:lineRule="auto"/>
      </w:pPr>
      <w:r>
        <w:separator/>
      </w:r>
    </w:p>
  </w:footnote>
  <w:footnote w:type="continuationSeparator" w:id="0">
    <w:p w:rsidR="000369F4" w:rsidRDefault="000369F4" w:rsidP="00036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69F4" w:rsidRPr="004A6980" w:rsidRDefault="000369F4" w:rsidP="004A6980">
    <w:pPr>
      <w:pStyle w:val="Header"/>
      <w:jc w:val="center"/>
      <w:rPr>
        <w:sz w:val="36"/>
        <w:szCs w:val="36"/>
      </w:rPr>
    </w:pPr>
    <w:r w:rsidRPr="004A6980">
      <w:rPr>
        <w:noProof/>
        <w:sz w:val="36"/>
        <w:szCs w:val="36"/>
      </w:rPr>
      <w:drawing>
        <wp:inline distT="0" distB="0" distL="0" distR="0">
          <wp:extent cx="476250" cy="476250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6980">
      <w:rPr>
        <w:sz w:val="36"/>
        <w:szCs w:val="36"/>
      </w:rPr>
      <w:t>St Peter’s Key Instant Recall Facts (KIRFS) Overview</w:t>
    </w:r>
  </w:p>
  <w:p w:rsidR="000369F4" w:rsidRDefault="000369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9F4"/>
    <w:rsid w:val="000369F4"/>
    <w:rsid w:val="0006690D"/>
    <w:rsid w:val="003E257E"/>
    <w:rsid w:val="004A6980"/>
    <w:rsid w:val="005014AA"/>
    <w:rsid w:val="0097675D"/>
    <w:rsid w:val="00997595"/>
    <w:rsid w:val="00A063DA"/>
    <w:rsid w:val="00B233E1"/>
    <w:rsid w:val="00C032B1"/>
    <w:rsid w:val="00E8503F"/>
    <w:rsid w:val="00FF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2D83A"/>
  <w15:chartTrackingRefBased/>
  <w15:docId w15:val="{98B60901-4D2C-4512-8D42-53194E049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6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69F4"/>
  </w:style>
  <w:style w:type="paragraph" w:styleId="Footer">
    <w:name w:val="footer"/>
    <w:basedOn w:val="Normal"/>
    <w:link w:val="FooterChar"/>
    <w:uiPriority w:val="99"/>
    <w:unhideWhenUsed/>
    <w:rsid w:val="00036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69F4"/>
  </w:style>
  <w:style w:type="table" w:styleId="TableGrid">
    <w:name w:val="Table Grid"/>
    <w:basedOn w:val="TableNormal"/>
    <w:uiPriority w:val="39"/>
    <w:rsid w:val="009767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Jordan</dc:creator>
  <cp:keywords/>
  <dc:description/>
  <cp:lastModifiedBy>Joanna Jordan</cp:lastModifiedBy>
  <cp:revision>4</cp:revision>
  <dcterms:created xsi:type="dcterms:W3CDTF">2023-01-27T16:20:00Z</dcterms:created>
  <dcterms:modified xsi:type="dcterms:W3CDTF">2023-03-13T15:05:00Z</dcterms:modified>
</cp:coreProperties>
</file>